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06A7" w:rsidRDefault="002406A7" w:rsidP="002406A7">
      <w:pPr>
        <w:spacing w:after="0" w:line="240" w:lineRule="auto"/>
        <w:ind w:left="5103"/>
        <w:rPr>
          <w:rFonts w:ascii="Times New Roman" w:hAnsi="Times New Roman"/>
          <w:sz w:val="24"/>
        </w:rPr>
      </w:pPr>
      <w:r w:rsidRPr="00582235">
        <w:rPr>
          <w:rFonts w:ascii="Times New Roman" w:hAnsi="Times New Roman"/>
          <w:sz w:val="24"/>
        </w:rPr>
        <w:t xml:space="preserve">Приложение </w:t>
      </w:r>
      <w:r w:rsidR="004D5E59">
        <w:rPr>
          <w:rFonts w:ascii="Times New Roman" w:hAnsi="Times New Roman"/>
          <w:sz w:val="24"/>
        </w:rPr>
        <w:t>9</w:t>
      </w:r>
    </w:p>
    <w:p w:rsidR="002406A7" w:rsidRPr="00582235" w:rsidRDefault="002406A7" w:rsidP="002406A7">
      <w:pPr>
        <w:spacing w:after="0" w:line="240" w:lineRule="auto"/>
        <w:ind w:left="5103"/>
        <w:rPr>
          <w:rFonts w:ascii="Times New Roman" w:hAnsi="Times New Roman"/>
        </w:rPr>
      </w:pPr>
      <w:r w:rsidRPr="00582235">
        <w:rPr>
          <w:rFonts w:ascii="Times New Roman" w:hAnsi="Times New Roman"/>
          <w:color w:val="000000"/>
          <w:sz w:val="24"/>
          <w:szCs w:val="28"/>
        </w:rPr>
        <w:t>к Способам оплаты медицинской помощи, оказываемой гражданам в рамках Территориальной программы обязательного медицинского страхования Республики Татарстан</w:t>
      </w:r>
    </w:p>
    <w:p w:rsidR="002406A7" w:rsidRPr="005D4426" w:rsidRDefault="002406A7" w:rsidP="008E7E19">
      <w:pPr>
        <w:pStyle w:val="ConsPlusNormal"/>
        <w:spacing w:line="120" w:lineRule="auto"/>
        <w:jc w:val="both"/>
        <w:outlineLvl w:val="1"/>
        <w:rPr>
          <w:color w:val="000000"/>
          <w:sz w:val="28"/>
          <w:szCs w:val="28"/>
        </w:rPr>
      </w:pPr>
    </w:p>
    <w:p w:rsidR="00871FA9" w:rsidRDefault="002406A7" w:rsidP="00BF3CD3">
      <w:pPr>
        <w:pStyle w:val="ConsPlusNormal"/>
        <w:ind w:firstLine="0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D442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Порядок оплаты медицинской помощи и медицинских услуг, </w:t>
      </w:r>
    </w:p>
    <w:p w:rsidR="002406A7" w:rsidRPr="005D4426" w:rsidRDefault="002406A7" w:rsidP="00BF3CD3">
      <w:pPr>
        <w:pStyle w:val="ConsPlusNormal"/>
        <w:ind w:firstLine="0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D4426">
        <w:rPr>
          <w:rFonts w:ascii="Times New Roman" w:hAnsi="Times New Roman" w:cs="Times New Roman"/>
          <w:b/>
          <w:color w:val="000000"/>
          <w:sz w:val="28"/>
          <w:szCs w:val="28"/>
        </w:rPr>
        <w:t>оказанных в одни и те же сроки</w:t>
      </w:r>
    </w:p>
    <w:p w:rsidR="002406A7" w:rsidRPr="005D4426" w:rsidRDefault="002406A7" w:rsidP="00117A2B">
      <w:pPr>
        <w:pStyle w:val="ConsPlusNormal"/>
        <w:spacing w:line="120" w:lineRule="auto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2406A7" w:rsidRPr="005D4426" w:rsidRDefault="002406A7" w:rsidP="002406A7">
      <w:pPr>
        <w:pStyle w:val="ConsNormal"/>
        <w:widowControl/>
        <w:suppressAutoHyphens/>
        <w:ind w:right="11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4426">
        <w:rPr>
          <w:rFonts w:ascii="Times New Roman" w:hAnsi="Times New Roman" w:cs="Times New Roman"/>
          <w:color w:val="000000"/>
          <w:sz w:val="28"/>
          <w:szCs w:val="28"/>
        </w:rPr>
        <w:t>При пересечении сроков оказания медицинской помощи в стационарных условиях одной медицинской организации с оказанной медицинской помощью в стационарных условиях или условиях дневного стационара этой же, либо другой медицинской организации</w:t>
      </w:r>
      <w:r w:rsidR="007D33D8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1</w:t>
      </w:r>
      <w:r w:rsidRPr="005D4426">
        <w:rPr>
          <w:rFonts w:ascii="Times New Roman" w:hAnsi="Times New Roman" w:cs="Times New Roman"/>
          <w:color w:val="000000"/>
          <w:sz w:val="28"/>
          <w:szCs w:val="28"/>
        </w:rPr>
        <w:t>, оплата производится по результатам контроля объемов, сроков, качества и условий предоставления медицинской помощи, проводимых в соответствии с порядком, установленным Федеральным фондом обязательного медицинского страхования.</w:t>
      </w:r>
    </w:p>
    <w:p w:rsidR="002406A7" w:rsidRPr="005D4426" w:rsidRDefault="002406A7" w:rsidP="002406A7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4426">
        <w:rPr>
          <w:rFonts w:ascii="Times New Roman" w:hAnsi="Times New Roman" w:cs="Times New Roman"/>
          <w:color w:val="000000"/>
          <w:sz w:val="28"/>
          <w:szCs w:val="28"/>
        </w:rPr>
        <w:t>При предоставлении медицинской организацией на оплату счетов за оказанную в одни и те же сроки медицинскую помощь в стационарных условиях</w:t>
      </w:r>
      <w:r w:rsidR="00117A2B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 w:rsidR="00117A2B" w:rsidRPr="005D4426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 xml:space="preserve"> </w:t>
      </w:r>
      <w:r w:rsidR="00117A2B" w:rsidRPr="005D442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5D4426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 xml:space="preserve"> </w:t>
      </w:r>
      <w:r w:rsidRPr="005D4426">
        <w:rPr>
          <w:rFonts w:ascii="Times New Roman" w:hAnsi="Times New Roman" w:cs="Times New Roman"/>
          <w:color w:val="000000"/>
          <w:sz w:val="28"/>
          <w:szCs w:val="28"/>
        </w:rPr>
        <w:t>медицинскую помощью в приемном отделении/приемно-диагностическом отделении, посещение в приемное отделение/приемно-диагностическое отделение оплате не подлежит.</w:t>
      </w:r>
    </w:p>
    <w:p w:rsidR="002406A7" w:rsidRPr="005D4426" w:rsidRDefault="002406A7" w:rsidP="002406A7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4426">
        <w:rPr>
          <w:rFonts w:ascii="Times New Roman" w:hAnsi="Times New Roman" w:cs="Times New Roman"/>
          <w:color w:val="000000"/>
          <w:sz w:val="28"/>
          <w:szCs w:val="28"/>
        </w:rPr>
        <w:t>Если за время нахождения больного в стационарных условиях (за исключением дат поступления и выписки из стационара) зафиксирован и представлен на оплату вызов к больному скорой медицинской помощи, дни между датой вызова скорой медицинской помощи и датой выписки пациента из стационара по данным реестра счета оплате не подлежат.</w:t>
      </w:r>
    </w:p>
    <w:p w:rsidR="002406A7" w:rsidRPr="005D4426" w:rsidRDefault="002406A7" w:rsidP="002406A7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4426">
        <w:rPr>
          <w:rFonts w:ascii="Times New Roman" w:hAnsi="Times New Roman" w:cs="Times New Roman"/>
          <w:color w:val="000000"/>
          <w:sz w:val="28"/>
          <w:szCs w:val="28"/>
        </w:rPr>
        <w:t>При предоставлении на оплату счетов за оказанную в одни и те же сроки медицинскую помощь в стационарных условиях или условиях дневного стационара</w:t>
      </w:r>
      <w:r w:rsidR="007D33D8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 w:rsidRPr="005D4426">
        <w:rPr>
          <w:rFonts w:ascii="Times New Roman" w:hAnsi="Times New Roman" w:cs="Times New Roman"/>
          <w:color w:val="000000"/>
          <w:sz w:val="28"/>
          <w:szCs w:val="28"/>
        </w:rPr>
        <w:t xml:space="preserve"> и первичную медико-санитарную помощь в амбулаторных условиях, не подлежит оплате первичная медико-санитарная помощь в амбулаторных условиях</w:t>
      </w:r>
      <w:r w:rsidRPr="005D4426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3, 4</w:t>
      </w:r>
      <w:r w:rsidRPr="005D4426">
        <w:rPr>
          <w:rFonts w:ascii="Times New Roman" w:hAnsi="Times New Roman" w:cs="Times New Roman"/>
          <w:color w:val="000000"/>
          <w:sz w:val="28"/>
          <w:szCs w:val="28"/>
        </w:rPr>
        <w:t xml:space="preserve"> (кроме дня поступления и выписки из стационара).</w:t>
      </w:r>
    </w:p>
    <w:p w:rsidR="002406A7" w:rsidRDefault="002406A7" w:rsidP="002406A7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4426">
        <w:rPr>
          <w:rFonts w:ascii="Times New Roman" w:hAnsi="Times New Roman" w:cs="Times New Roman"/>
          <w:color w:val="000000"/>
          <w:sz w:val="28"/>
          <w:szCs w:val="28"/>
        </w:rPr>
        <w:t>При предоставлении на оплату счетов за медицинскую помощь в стационарных условиях или условиях дневного стационара</w:t>
      </w:r>
      <w:r w:rsidR="007D33D8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2</w:t>
      </w:r>
      <w:r w:rsidR="007D33D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5D4426">
        <w:rPr>
          <w:rFonts w:ascii="Times New Roman" w:hAnsi="Times New Roman" w:cs="Times New Roman"/>
          <w:color w:val="000000"/>
          <w:sz w:val="28"/>
          <w:szCs w:val="28"/>
        </w:rPr>
        <w:t>и установленных плановым заданием по Территориальной программе обязательного медицинского страхования медицинских услуг, оказанных в одни и те же сроки, не подлежат оплате медицинские услуги.</w:t>
      </w:r>
    </w:p>
    <w:p w:rsidR="00117A2B" w:rsidRPr="00117A2B" w:rsidRDefault="00117A2B" w:rsidP="002406A7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Посещение в течение дня застрахованного лица </w:t>
      </w:r>
      <w:r w:rsidR="003C5FDB">
        <w:rPr>
          <w:rFonts w:ascii="Times New Roman" w:hAnsi="Times New Roman" w:cs="Times New Roman"/>
          <w:color w:val="000000"/>
          <w:sz w:val="28"/>
          <w:szCs w:val="28"/>
        </w:rPr>
        <w:t xml:space="preserve">в одной медицинской организации </w:t>
      </w:r>
      <w:r>
        <w:rPr>
          <w:rFonts w:ascii="Times New Roman" w:hAnsi="Times New Roman" w:cs="Times New Roman"/>
          <w:color w:val="000000"/>
          <w:sz w:val="28"/>
          <w:szCs w:val="28"/>
        </w:rPr>
        <w:t>к одному и тому же врачу, или врачам одной специальности</w:t>
      </w:r>
      <w:r w:rsidR="00E86F24">
        <w:rPr>
          <w:rFonts w:ascii="Times New Roman" w:hAnsi="Times New Roman" w:cs="Times New Roman"/>
          <w:color w:val="000000"/>
          <w:sz w:val="28"/>
          <w:szCs w:val="28"/>
        </w:rPr>
        <w:t xml:space="preserve"> (за исключением врачей-онкологов разных профилей медицинской помощи)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учитывается как одно посещение.</w:t>
      </w:r>
    </w:p>
    <w:p w:rsidR="002406A7" w:rsidRPr="005D4426" w:rsidRDefault="002406A7" w:rsidP="008E7E19">
      <w:pPr>
        <w:pStyle w:val="ConsPlusNormal"/>
        <w:spacing w:line="120" w:lineRule="auto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2406A7" w:rsidRPr="00E86F24" w:rsidRDefault="002406A7" w:rsidP="002406A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E86F24">
        <w:rPr>
          <w:rFonts w:ascii="Times New Roman" w:hAnsi="Times New Roman" w:cs="Times New Roman"/>
          <w:color w:val="000000"/>
          <w:sz w:val="21"/>
          <w:szCs w:val="21"/>
          <w:vertAlign w:val="superscript"/>
        </w:rPr>
        <w:t>1</w:t>
      </w:r>
      <w:r w:rsidRPr="00E86F24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 w:rsidR="007D33D8" w:rsidRPr="00E86F24">
        <w:rPr>
          <w:rFonts w:ascii="Times New Roman" w:hAnsi="Times New Roman" w:cs="Times New Roman"/>
          <w:i/>
          <w:color w:val="000000"/>
          <w:sz w:val="21"/>
          <w:szCs w:val="21"/>
        </w:rPr>
        <w:t xml:space="preserve">кроме случаев перевода пациента в течение суток от даты поступления в другую медицинскую организацию; </w:t>
      </w:r>
    </w:p>
    <w:p w:rsidR="002406A7" w:rsidRPr="00E86F24" w:rsidRDefault="002406A7" w:rsidP="002406A7">
      <w:pPr>
        <w:pStyle w:val="ConsPlusNormal"/>
        <w:ind w:firstLine="540"/>
        <w:jc w:val="both"/>
        <w:rPr>
          <w:rFonts w:ascii="Times New Roman" w:hAnsi="Times New Roman" w:cs="Times New Roman"/>
          <w:i/>
          <w:color w:val="000000"/>
          <w:sz w:val="21"/>
          <w:szCs w:val="21"/>
        </w:rPr>
      </w:pPr>
      <w:r w:rsidRPr="00E86F24">
        <w:rPr>
          <w:rFonts w:ascii="Times New Roman" w:hAnsi="Times New Roman" w:cs="Times New Roman"/>
          <w:color w:val="000000"/>
          <w:sz w:val="21"/>
          <w:szCs w:val="21"/>
          <w:vertAlign w:val="superscript"/>
        </w:rPr>
        <w:t>2</w:t>
      </w:r>
      <w:r w:rsidRPr="00E86F24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 w:rsidR="007D33D8" w:rsidRPr="00E86F24">
        <w:rPr>
          <w:rFonts w:ascii="Times New Roman" w:hAnsi="Times New Roman" w:cs="Times New Roman"/>
          <w:i/>
          <w:color w:val="000000"/>
          <w:sz w:val="21"/>
          <w:szCs w:val="21"/>
        </w:rPr>
        <w:t>кроме проведения амбулаторного гемодиализа, оказываемого в рамках базовой программы обязательного медицинского страхования в центрах (отделениях) гемодиализа в соответствии с установленным плановым заданием;</w:t>
      </w:r>
    </w:p>
    <w:p w:rsidR="002406A7" w:rsidRPr="00E86F24" w:rsidRDefault="002406A7" w:rsidP="002406A7">
      <w:pPr>
        <w:pStyle w:val="ConsPlusNormal"/>
        <w:ind w:firstLine="540"/>
        <w:jc w:val="both"/>
        <w:rPr>
          <w:rFonts w:ascii="Times New Roman" w:hAnsi="Times New Roman" w:cs="Times New Roman"/>
          <w:i/>
          <w:color w:val="000000"/>
          <w:sz w:val="21"/>
          <w:szCs w:val="21"/>
        </w:rPr>
      </w:pPr>
      <w:r w:rsidRPr="00E86F24">
        <w:rPr>
          <w:rFonts w:ascii="Times New Roman" w:hAnsi="Times New Roman" w:cs="Times New Roman"/>
          <w:color w:val="000000"/>
          <w:sz w:val="21"/>
          <w:szCs w:val="21"/>
          <w:vertAlign w:val="superscript"/>
        </w:rPr>
        <w:t>3</w:t>
      </w:r>
      <w:r w:rsidRPr="00E86F24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 w:rsidRPr="00E86F24">
        <w:rPr>
          <w:rFonts w:ascii="Times New Roman" w:hAnsi="Times New Roman" w:cs="Times New Roman"/>
          <w:i/>
          <w:color w:val="000000"/>
          <w:sz w:val="21"/>
          <w:szCs w:val="21"/>
        </w:rPr>
        <w:t xml:space="preserve">кроме случаев, когда при проведении контроля объемов, сроков, качества и условий предоставления медицинской помощи в соответствии с порядком, установленным Федеральным фондом обязательного медицинского страхования установлено, что пациент на момент оказания первичной медико-санитарной помощи был выписан из круглосуточного стационара ранее даты, указанной в реестре счета (в первичной медицинской документации имеется выписка из медицинской документации круглосуточного стационара, подтверждающей факт выписки пациента). Оплате подлежит медицинская помощь, оказанная в амбулаторных условиях.». </w:t>
      </w:r>
    </w:p>
    <w:p w:rsidR="002406A7" w:rsidRPr="00E86F24" w:rsidRDefault="002406A7" w:rsidP="00285CDE">
      <w:pPr>
        <w:pStyle w:val="ConsPlusNormal"/>
        <w:ind w:firstLine="540"/>
        <w:jc w:val="both"/>
        <w:rPr>
          <w:sz w:val="21"/>
          <w:szCs w:val="21"/>
        </w:rPr>
      </w:pPr>
      <w:r w:rsidRPr="00E86F24">
        <w:rPr>
          <w:rFonts w:ascii="Times New Roman" w:hAnsi="Times New Roman" w:cs="Times New Roman"/>
          <w:color w:val="000000"/>
          <w:sz w:val="21"/>
          <w:szCs w:val="21"/>
          <w:vertAlign w:val="superscript"/>
        </w:rPr>
        <w:t>4</w:t>
      </w:r>
      <w:r w:rsidRPr="00E86F24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 w:rsidRPr="00E86F24">
        <w:rPr>
          <w:rFonts w:ascii="Times New Roman" w:hAnsi="Times New Roman" w:cs="Times New Roman"/>
          <w:i/>
          <w:color w:val="000000"/>
          <w:sz w:val="21"/>
          <w:szCs w:val="21"/>
        </w:rPr>
        <w:t xml:space="preserve">кроме случаев оказания первичной медико-санитарной помощи в амбулаторных условиях в неотложной </w:t>
      </w:r>
      <w:r w:rsidR="00117A2B" w:rsidRPr="00E86F24">
        <w:rPr>
          <w:rFonts w:ascii="Times New Roman" w:hAnsi="Times New Roman" w:cs="Times New Roman"/>
          <w:i/>
          <w:color w:val="000000"/>
          <w:sz w:val="21"/>
          <w:szCs w:val="21"/>
        </w:rPr>
        <w:t>форме при</w:t>
      </w:r>
      <w:r w:rsidRPr="00E86F24">
        <w:rPr>
          <w:rFonts w:ascii="Times New Roman" w:hAnsi="Times New Roman" w:cs="Times New Roman"/>
          <w:i/>
          <w:color w:val="000000"/>
          <w:sz w:val="21"/>
          <w:szCs w:val="21"/>
        </w:rPr>
        <w:t xml:space="preserve"> возникновении необходимости проведения консультации в (в приемном/приемно-диагностическом отделении) другой медицинской организации по поводу возникновения (при подозрении на возникновение) у пациента нового заболевания.</w:t>
      </w:r>
      <w:bookmarkStart w:id="0" w:name="_GoBack"/>
      <w:bookmarkEnd w:id="0"/>
    </w:p>
    <w:sectPr w:rsidR="002406A7" w:rsidRPr="00E86F24" w:rsidSect="00285CDE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6A7"/>
    <w:rsid w:val="00117A2B"/>
    <w:rsid w:val="002406A7"/>
    <w:rsid w:val="00285CDE"/>
    <w:rsid w:val="003C5FDB"/>
    <w:rsid w:val="004D5E59"/>
    <w:rsid w:val="007D33D8"/>
    <w:rsid w:val="00871FA9"/>
    <w:rsid w:val="008E7E19"/>
    <w:rsid w:val="00BF3CD3"/>
    <w:rsid w:val="00E86F24"/>
    <w:rsid w:val="00EE0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C5F51E-1085-418F-8446-8C5A30F23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2406A7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2406A7"/>
    <w:pPr>
      <w:widowControl w:val="0"/>
      <w:autoSpaceDE w:val="0"/>
      <w:autoSpaceDN w:val="0"/>
      <w:adjustRightInd w:val="0"/>
      <w:ind w:firstLine="720"/>
      <w:jc w:val="center"/>
    </w:pPr>
    <w:rPr>
      <w:rFonts w:ascii="Arial" w:eastAsia="Times New Roman" w:hAnsi="Arial" w:cs="Arial"/>
    </w:rPr>
  </w:style>
  <w:style w:type="paragraph" w:styleId="a3">
    <w:name w:val="List Paragraph"/>
    <w:basedOn w:val="a"/>
    <w:link w:val="a4"/>
    <w:uiPriority w:val="34"/>
    <w:qFormat/>
    <w:rsid w:val="002406A7"/>
    <w:pPr>
      <w:spacing w:after="0" w:line="240" w:lineRule="auto"/>
      <w:ind w:left="720"/>
      <w:contextualSpacing/>
      <w:jc w:val="center"/>
    </w:pPr>
    <w:rPr>
      <w:rFonts w:ascii="Times New Roman" w:hAnsi="Times New Roman"/>
      <w:sz w:val="24"/>
    </w:rPr>
  </w:style>
  <w:style w:type="character" w:customStyle="1" w:styleId="a4">
    <w:name w:val="Абзац списка Знак"/>
    <w:link w:val="a3"/>
    <w:uiPriority w:val="34"/>
    <w:locked/>
    <w:rsid w:val="002406A7"/>
    <w:rPr>
      <w:rFonts w:ascii="Times New Roman" w:hAnsi="Times New Roman"/>
      <w:sz w:val="24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3C5F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C5FDB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519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Закариева Гузалия Камилевна</dc:creator>
  <cp:lastModifiedBy>Романов Дмитрий Валентинович</cp:lastModifiedBy>
  <cp:revision>10</cp:revision>
  <cp:lastPrinted>2016-02-18T09:15:00Z</cp:lastPrinted>
  <dcterms:created xsi:type="dcterms:W3CDTF">2016-02-09T12:51:00Z</dcterms:created>
  <dcterms:modified xsi:type="dcterms:W3CDTF">2016-02-18T09:22:00Z</dcterms:modified>
</cp:coreProperties>
</file>